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A56A5" w14:textId="01646CB0" w:rsidR="00801F59" w:rsidRDefault="00801F59" w:rsidP="00801F59">
      <w:pPr>
        <w:jc w:val="both"/>
        <w:rPr>
          <w:b/>
          <w:bCs/>
          <w:sz w:val="24"/>
          <w:szCs w:val="24"/>
          <w:lang w:val="en-US"/>
        </w:rPr>
      </w:pPr>
      <w:bookmarkStart w:id="0" w:name="_GoBack"/>
      <w:bookmarkEnd w:id="0"/>
      <w:r w:rsidRPr="0032561B">
        <w:rPr>
          <w:rFonts w:ascii="Calibri" w:hAnsi="Calibri" w:cs="Calibri"/>
          <w:noProof/>
          <w:sz w:val="26"/>
          <w:szCs w:val="26"/>
          <w:lang w:eastAsia="el-GR"/>
        </w:rPr>
        <w:drawing>
          <wp:inline distT="0" distB="0" distL="0" distR="0" wp14:anchorId="43495629" wp14:editId="540CA932">
            <wp:extent cx="1987550" cy="914400"/>
            <wp:effectExtent l="0" t="0" r="0" b="0"/>
            <wp:docPr id="93792139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7550" cy="914400"/>
                    </a:xfrm>
                    <a:prstGeom prst="rect">
                      <a:avLst/>
                    </a:prstGeom>
                    <a:noFill/>
                    <a:ln>
                      <a:noFill/>
                    </a:ln>
                  </pic:spPr>
                </pic:pic>
              </a:graphicData>
            </a:graphic>
          </wp:inline>
        </w:drawing>
      </w:r>
    </w:p>
    <w:p w14:paraId="739CD65D" w14:textId="77777777" w:rsidR="00801F59" w:rsidRDefault="00801F59" w:rsidP="00801F59">
      <w:pPr>
        <w:jc w:val="both"/>
        <w:rPr>
          <w:b/>
          <w:bCs/>
          <w:sz w:val="24"/>
          <w:szCs w:val="24"/>
          <w:lang w:val="en-US"/>
        </w:rPr>
      </w:pPr>
    </w:p>
    <w:p w14:paraId="2DAD1A7C" w14:textId="55646605" w:rsidR="00EB58EA" w:rsidRPr="00831ACF" w:rsidRDefault="002A73BF" w:rsidP="00801F59">
      <w:pPr>
        <w:jc w:val="center"/>
        <w:rPr>
          <w:b/>
          <w:bCs/>
          <w:sz w:val="28"/>
          <w:szCs w:val="28"/>
        </w:rPr>
      </w:pPr>
      <w:r>
        <w:rPr>
          <w:b/>
          <w:bCs/>
          <w:sz w:val="28"/>
          <w:szCs w:val="28"/>
        </w:rPr>
        <w:t>ΑΝΑΚΟΙΝΩΣΗ</w:t>
      </w:r>
    </w:p>
    <w:p w14:paraId="2ED8EF46" w14:textId="77777777" w:rsidR="00801F59" w:rsidRPr="00831ACF" w:rsidRDefault="00801F59" w:rsidP="00801F59">
      <w:pPr>
        <w:jc w:val="center"/>
        <w:rPr>
          <w:b/>
          <w:bCs/>
          <w:sz w:val="28"/>
          <w:szCs w:val="28"/>
        </w:rPr>
      </w:pPr>
    </w:p>
    <w:p w14:paraId="3D277914" w14:textId="0C568D6E" w:rsidR="002A73BF" w:rsidRDefault="002A73BF" w:rsidP="00C340FE">
      <w:pPr>
        <w:jc w:val="both"/>
        <w:rPr>
          <w:sz w:val="24"/>
          <w:szCs w:val="24"/>
        </w:rPr>
      </w:pPr>
      <w:r>
        <w:rPr>
          <w:sz w:val="24"/>
          <w:szCs w:val="24"/>
        </w:rPr>
        <w:t xml:space="preserve">Με αφορμή το νομοσχέδιο του Υπουργείου Περιβάλλοντος του οποίου η αδικαιολόγητα </w:t>
      </w:r>
      <w:r w:rsidR="00932A50">
        <w:rPr>
          <w:sz w:val="24"/>
          <w:szCs w:val="24"/>
        </w:rPr>
        <w:t xml:space="preserve">για την κρισιμότητά του </w:t>
      </w:r>
      <w:r>
        <w:rPr>
          <w:sz w:val="24"/>
          <w:szCs w:val="24"/>
        </w:rPr>
        <w:t xml:space="preserve">σύντομη </w:t>
      </w:r>
      <w:r w:rsidR="00932A50">
        <w:rPr>
          <w:sz w:val="24"/>
          <w:szCs w:val="24"/>
        </w:rPr>
        <w:t xml:space="preserve">δημόσια </w:t>
      </w:r>
      <w:r>
        <w:rPr>
          <w:sz w:val="24"/>
          <w:szCs w:val="24"/>
        </w:rPr>
        <w:t>διαβούλευση ολοκληρώθηκε χθες</w:t>
      </w:r>
      <w:r w:rsidR="00932A50">
        <w:rPr>
          <w:sz w:val="24"/>
          <w:szCs w:val="24"/>
        </w:rPr>
        <w:t>,</w:t>
      </w:r>
      <w:r>
        <w:rPr>
          <w:sz w:val="24"/>
          <w:szCs w:val="24"/>
        </w:rPr>
        <w:t xml:space="preserve"> και με το οποίο επεκτείνεται η γεωγραφική αρμοδιότητα των ΕΥΔΑΠ και ΕΥΑΘ στις περιφερειακές ενότητες Βοιωτίας, Εύβοιας και Φωκίδας, η ΕΥΔΑΠ, και στην περιφερειακή ενότητα</w:t>
      </w:r>
      <w:r w:rsidR="00932A50">
        <w:rPr>
          <w:sz w:val="24"/>
          <w:szCs w:val="24"/>
        </w:rPr>
        <w:t xml:space="preserve"> Θεσσαλονίκης και τη Χαλκιδική η ΕΥΑΘ, περιέπεσαν στην αντίληψή μας δημοσιεύματα που, δυστυχώς, επιχειρούν για μια ακόμα φορά να απαξιώσουν και να αμαυρώσουν τις Δ.Ε.Υ.Α. χωρίς στοιχεία και με στόχο να υποστηρίξουν επικοινωνιακά και να συμβάλουν στην αποδοχή του νομοσχεδίου από τις τοπικές κοινωνίες. </w:t>
      </w:r>
      <w:r w:rsidR="00CE4A05">
        <w:rPr>
          <w:sz w:val="24"/>
          <w:szCs w:val="24"/>
        </w:rPr>
        <w:t>Ευτυχώς,  υπάρχει και μερίδα τ</w:t>
      </w:r>
      <w:r w:rsidR="001D2AF9">
        <w:rPr>
          <w:sz w:val="24"/>
          <w:szCs w:val="24"/>
        </w:rPr>
        <w:t>ων ΜΜΕ</w:t>
      </w:r>
      <w:r w:rsidR="00CE4A05">
        <w:rPr>
          <w:sz w:val="24"/>
          <w:szCs w:val="24"/>
        </w:rPr>
        <w:t xml:space="preserve"> που αποτυπώνει την πραγματική κατάσταση του τομέα υδάτων χωρίς ιδεοληψίες και μεροληψία υπέρ των μεγάλων </w:t>
      </w:r>
      <w:proofErr w:type="spellStart"/>
      <w:r w:rsidR="00CE4A05">
        <w:rPr>
          <w:sz w:val="24"/>
          <w:szCs w:val="24"/>
        </w:rPr>
        <w:t>παρόχων</w:t>
      </w:r>
      <w:proofErr w:type="spellEnd"/>
      <w:r w:rsidR="00CE4A05">
        <w:rPr>
          <w:sz w:val="24"/>
          <w:szCs w:val="24"/>
        </w:rPr>
        <w:t xml:space="preserve">. </w:t>
      </w:r>
    </w:p>
    <w:p w14:paraId="1DB8872C" w14:textId="2B35B6E9" w:rsidR="00932A50" w:rsidRDefault="00932A50" w:rsidP="00C340FE">
      <w:pPr>
        <w:jc w:val="both"/>
        <w:rPr>
          <w:sz w:val="24"/>
          <w:szCs w:val="24"/>
        </w:rPr>
      </w:pPr>
      <w:r>
        <w:rPr>
          <w:sz w:val="24"/>
          <w:szCs w:val="24"/>
        </w:rPr>
        <w:t>Θα θέλαμε να επισημάνουμε προς κάθε κατεύθυνση και κυρίως προς ΜΜΕ που δεν σέβονται τον ρόλο τους και διαστρεβλώνουν την πραγματικότητα όσον αφορά στις Δ.Ε.Υ.Α.,</w:t>
      </w:r>
      <w:r w:rsidR="00065876">
        <w:rPr>
          <w:sz w:val="24"/>
          <w:szCs w:val="24"/>
        </w:rPr>
        <w:t xml:space="preserve"> </w:t>
      </w:r>
      <w:r>
        <w:rPr>
          <w:sz w:val="24"/>
          <w:szCs w:val="24"/>
        </w:rPr>
        <w:t xml:space="preserve">ότι το χρέος των Δ.Ε.Υ.Α. προς τους ενεργειακούς </w:t>
      </w:r>
      <w:proofErr w:type="spellStart"/>
      <w:r>
        <w:rPr>
          <w:sz w:val="24"/>
          <w:szCs w:val="24"/>
        </w:rPr>
        <w:t>παρόχους</w:t>
      </w:r>
      <w:proofErr w:type="spellEnd"/>
      <w:r>
        <w:rPr>
          <w:sz w:val="24"/>
          <w:szCs w:val="24"/>
        </w:rPr>
        <w:t xml:space="preserve"> από το 2021 και μετά, δημιουργήθηκε από την υπέρογκη αύξηση του ενεργειακού τους κόστους για την οποία δεν φέρουν ουδεμία ευθύνη και για το οποίο ουδέποτε επιδοτήθηκαν από την Πολιτεία ως </w:t>
      </w:r>
      <w:proofErr w:type="spellStart"/>
      <w:r>
        <w:rPr>
          <w:sz w:val="24"/>
          <w:szCs w:val="24"/>
        </w:rPr>
        <w:t>ενεργοβόρες</w:t>
      </w:r>
      <w:proofErr w:type="spellEnd"/>
      <w:r>
        <w:rPr>
          <w:sz w:val="24"/>
          <w:szCs w:val="24"/>
        </w:rPr>
        <w:t xml:space="preserve"> και κοινωφελείς επιχειρήσεις της Τοπικής Αυτοδιοίκησης. Σε αντίθεση η Πολιτεία ευνοώντας τις δύο μεγάλες Ανώνυμες Εταιρείες Υδάτων, τις επιδότησε </w:t>
      </w:r>
      <w:r w:rsidR="009F681F">
        <w:rPr>
          <w:sz w:val="24"/>
          <w:szCs w:val="24"/>
        </w:rPr>
        <w:t xml:space="preserve">από το 2013 έως το 2023 </w:t>
      </w:r>
      <w:r w:rsidR="00065876" w:rsidRPr="00065876">
        <w:rPr>
          <w:sz w:val="24"/>
          <w:szCs w:val="24"/>
        </w:rPr>
        <w:t xml:space="preserve">για τα ληξιπρόθεσμα χρέη των Δήμων με </w:t>
      </w:r>
      <w:r w:rsidR="00073A6A">
        <w:rPr>
          <w:sz w:val="24"/>
          <w:szCs w:val="24"/>
        </w:rPr>
        <w:t>περισσότερα</w:t>
      </w:r>
      <w:r w:rsidR="00065876" w:rsidRPr="00065876">
        <w:rPr>
          <w:sz w:val="24"/>
          <w:szCs w:val="24"/>
        </w:rPr>
        <w:t xml:space="preserve"> από </w:t>
      </w:r>
      <w:r w:rsidR="00065876">
        <w:rPr>
          <w:sz w:val="24"/>
          <w:szCs w:val="24"/>
        </w:rPr>
        <w:t>230</w:t>
      </w:r>
      <w:r w:rsidR="00065876" w:rsidRPr="00065876">
        <w:rPr>
          <w:sz w:val="24"/>
          <w:szCs w:val="24"/>
        </w:rPr>
        <w:t xml:space="preserve"> εκ. ευρώ</w:t>
      </w:r>
      <w:r w:rsidR="00065876">
        <w:rPr>
          <w:sz w:val="24"/>
          <w:szCs w:val="24"/>
        </w:rPr>
        <w:t xml:space="preserve"> την ΕΥΔΑΠ</w:t>
      </w:r>
      <w:r w:rsidR="00065876" w:rsidRPr="00065876">
        <w:rPr>
          <w:sz w:val="24"/>
          <w:szCs w:val="24"/>
        </w:rPr>
        <w:t xml:space="preserve"> </w:t>
      </w:r>
      <w:r w:rsidR="00065876">
        <w:rPr>
          <w:sz w:val="24"/>
          <w:szCs w:val="24"/>
        </w:rPr>
        <w:t xml:space="preserve">και </w:t>
      </w:r>
      <w:r w:rsidR="00065876" w:rsidRPr="00065876">
        <w:rPr>
          <w:sz w:val="24"/>
          <w:szCs w:val="24"/>
        </w:rPr>
        <w:t>με</w:t>
      </w:r>
      <w:r w:rsidR="00065876">
        <w:rPr>
          <w:sz w:val="24"/>
          <w:szCs w:val="24"/>
        </w:rPr>
        <w:t xml:space="preserve"> π</w:t>
      </w:r>
      <w:r w:rsidR="00073A6A">
        <w:rPr>
          <w:sz w:val="24"/>
          <w:szCs w:val="24"/>
        </w:rPr>
        <w:t>ερισσότερα</w:t>
      </w:r>
      <w:r w:rsidR="00065876">
        <w:rPr>
          <w:sz w:val="24"/>
          <w:szCs w:val="24"/>
        </w:rPr>
        <w:t xml:space="preserve"> από</w:t>
      </w:r>
      <w:r w:rsidR="00065876" w:rsidRPr="00065876">
        <w:rPr>
          <w:sz w:val="24"/>
          <w:szCs w:val="24"/>
        </w:rPr>
        <w:t xml:space="preserve"> 22 εκ. ευρώ</w:t>
      </w:r>
      <w:r w:rsidR="00065876">
        <w:rPr>
          <w:sz w:val="24"/>
          <w:szCs w:val="24"/>
        </w:rPr>
        <w:t xml:space="preserve"> την ΕΥΑΘ αντίστοιχα</w:t>
      </w:r>
      <w:r w:rsidR="00073A6A">
        <w:rPr>
          <w:sz w:val="24"/>
          <w:szCs w:val="24"/>
        </w:rPr>
        <w:t>.</w:t>
      </w:r>
    </w:p>
    <w:p w14:paraId="328FE61E" w14:textId="4C2272B4" w:rsidR="00E05EC4" w:rsidRDefault="00932A50" w:rsidP="00C340FE">
      <w:pPr>
        <w:jc w:val="both"/>
        <w:rPr>
          <w:sz w:val="24"/>
          <w:szCs w:val="24"/>
        </w:rPr>
      </w:pPr>
      <w:r>
        <w:rPr>
          <w:sz w:val="24"/>
          <w:szCs w:val="24"/>
        </w:rPr>
        <w:t xml:space="preserve">Η Ε.Δ.Ε.Υ.Α. στην προσπάθειά της να κατοχυρώσει </w:t>
      </w:r>
      <w:r w:rsidR="00E05EC4">
        <w:rPr>
          <w:sz w:val="24"/>
          <w:szCs w:val="24"/>
        </w:rPr>
        <w:t>θεσμικά τις Δ.Ε.Υ.Α.</w:t>
      </w:r>
      <w:r w:rsidR="00073A6A">
        <w:rPr>
          <w:sz w:val="24"/>
          <w:szCs w:val="24"/>
        </w:rPr>
        <w:t>,</w:t>
      </w:r>
      <w:r w:rsidR="00E05EC4">
        <w:rPr>
          <w:sz w:val="24"/>
          <w:szCs w:val="24"/>
        </w:rPr>
        <w:t xml:space="preserve"> </w:t>
      </w:r>
      <w:r>
        <w:rPr>
          <w:sz w:val="24"/>
          <w:szCs w:val="24"/>
        </w:rPr>
        <w:t>όπως όλοι γνωρίζουν διεξήγαγε έντιμο</w:t>
      </w:r>
      <w:r w:rsidR="001D2AF9">
        <w:rPr>
          <w:sz w:val="24"/>
          <w:szCs w:val="24"/>
        </w:rPr>
        <w:t xml:space="preserve"> και </w:t>
      </w:r>
      <w:r w:rsidR="00D71F55">
        <w:rPr>
          <w:sz w:val="24"/>
          <w:szCs w:val="24"/>
        </w:rPr>
        <w:t xml:space="preserve">θεσμικό </w:t>
      </w:r>
      <w:r>
        <w:rPr>
          <w:sz w:val="24"/>
          <w:szCs w:val="24"/>
        </w:rPr>
        <w:t xml:space="preserve"> διάλογο με το Υπουργείο</w:t>
      </w:r>
      <w:r w:rsidR="00E05EC4">
        <w:rPr>
          <w:sz w:val="24"/>
          <w:szCs w:val="24"/>
        </w:rPr>
        <w:t xml:space="preserve"> Εσωτερικών με αποτέλ</w:t>
      </w:r>
      <w:r w:rsidR="00CE4A05">
        <w:rPr>
          <w:sz w:val="24"/>
          <w:szCs w:val="24"/>
        </w:rPr>
        <w:t>ε</w:t>
      </w:r>
      <w:r w:rsidR="00E05EC4">
        <w:rPr>
          <w:sz w:val="24"/>
          <w:szCs w:val="24"/>
        </w:rPr>
        <w:t xml:space="preserve">σμα οι Δ.Ε.Υ.Α. να συμπεριληφθούν στο νέο Κώδικα της Τοπικής Αυτοδιοίκησης </w:t>
      </w:r>
      <w:r w:rsidR="00073A6A">
        <w:rPr>
          <w:sz w:val="24"/>
          <w:szCs w:val="24"/>
        </w:rPr>
        <w:t xml:space="preserve">(ν. 5314/2026) </w:t>
      </w:r>
      <w:r w:rsidR="00E05EC4">
        <w:rPr>
          <w:sz w:val="24"/>
          <w:szCs w:val="24"/>
        </w:rPr>
        <w:t>που πρόσφατα ψηφίσθηκε, με στόχο την οικονομική τους εν</w:t>
      </w:r>
      <w:r w:rsidR="00D71F55">
        <w:rPr>
          <w:sz w:val="24"/>
          <w:szCs w:val="24"/>
        </w:rPr>
        <w:t>ί</w:t>
      </w:r>
      <w:r w:rsidR="00E05EC4">
        <w:rPr>
          <w:sz w:val="24"/>
          <w:szCs w:val="24"/>
        </w:rPr>
        <w:t xml:space="preserve">σχυση, εξυγίανση και βιωσιμότητά τους.  Μάλιστα, στις διατάξεις του Κώδικα για τις Δ.Ε.Υ.Α. συμπεριλήφθηκε και διάταξη με την οποία επιδοτείται το πρόσθετο χρέος των Δ.Ε.Υ.Α. </w:t>
      </w:r>
      <w:r w:rsidR="009F681F">
        <w:rPr>
          <w:sz w:val="24"/>
          <w:szCs w:val="24"/>
        </w:rPr>
        <w:t xml:space="preserve">προς τους ενεργειακούς </w:t>
      </w:r>
      <w:proofErr w:type="spellStart"/>
      <w:r w:rsidR="009F681F">
        <w:rPr>
          <w:sz w:val="24"/>
          <w:szCs w:val="24"/>
        </w:rPr>
        <w:t>παρόχους</w:t>
      </w:r>
      <w:proofErr w:type="spellEnd"/>
      <w:r w:rsidR="009F681F">
        <w:rPr>
          <w:sz w:val="24"/>
          <w:szCs w:val="24"/>
        </w:rPr>
        <w:t xml:space="preserve"> </w:t>
      </w:r>
      <w:r w:rsidR="00E05EC4">
        <w:rPr>
          <w:sz w:val="24"/>
          <w:szCs w:val="24"/>
        </w:rPr>
        <w:t xml:space="preserve">με έτος αναφοράς το 2020 και μέχρι το 2025 με στόχο να ελαφρυνθούν οι Δ.Ε.Υ.Α. από ένα άδικο και μη </w:t>
      </w:r>
      <w:proofErr w:type="spellStart"/>
      <w:r w:rsidR="00E05EC4">
        <w:rPr>
          <w:sz w:val="24"/>
          <w:szCs w:val="24"/>
        </w:rPr>
        <w:t>διαχειρίσιμο</w:t>
      </w:r>
      <w:proofErr w:type="spellEnd"/>
      <w:r w:rsidR="00E05EC4">
        <w:rPr>
          <w:sz w:val="24"/>
          <w:szCs w:val="24"/>
        </w:rPr>
        <w:t xml:space="preserve"> χρέος</w:t>
      </w:r>
      <w:r w:rsidR="00E241BC">
        <w:rPr>
          <w:sz w:val="24"/>
          <w:szCs w:val="24"/>
        </w:rPr>
        <w:t xml:space="preserve">, ενώ το Υπουργείο Περιβάλλοντος προωθεί την επιδότηση με 75% του χρέους προς τους ενεργειακούς </w:t>
      </w:r>
      <w:proofErr w:type="spellStart"/>
      <w:r w:rsidR="00E241BC">
        <w:rPr>
          <w:sz w:val="24"/>
          <w:szCs w:val="24"/>
        </w:rPr>
        <w:t>παρόχους</w:t>
      </w:r>
      <w:proofErr w:type="spellEnd"/>
      <w:r w:rsidR="00E241BC">
        <w:rPr>
          <w:sz w:val="24"/>
          <w:szCs w:val="24"/>
        </w:rPr>
        <w:t xml:space="preserve"> </w:t>
      </w:r>
      <w:r w:rsidR="009F681F">
        <w:rPr>
          <w:sz w:val="24"/>
          <w:szCs w:val="24"/>
        </w:rPr>
        <w:t xml:space="preserve">μέχρι το 2026 για τις  </w:t>
      </w:r>
      <w:r w:rsidR="00E241BC">
        <w:rPr>
          <w:sz w:val="24"/>
          <w:szCs w:val="24"/>
        </w:rPr>
        <w:t>Δ.Ε.Υ.Α.</w:t>
      </w:r>
      <w:r w:rsidR="009F681F">
        <w:rPr>
          <w:sz w:val="24"/>
          <w:szCs w:val="24"/>
        </w:rPr>
        <w:t xml:space="preserve">, </w:t>
      </w:r>
      <w:r w:rsidR="00E241BC">
        <w:rPr>
          <w:sz w:val="24"/>
          <w:szCs w:val="24"/>
        </w:rPr>
        <w:t xml:space="preserve">στις οποίες θα επεκταθούν η ΕΥΔΑΠ και ΕΥΑΘ. </w:t>
      </w:r>
    </w:p>
    <w:p w14:paraId="4714780F" w14:textId="60972E51" w:rsidR="00CE4A05" w:rsidRDefault="00C51F88" w:rsidP="00C340FE">
      <w:pPr>
        <w:jc w:val="both"/>
        <w:rPr>
          <w:sz w:val="24"/>
          <w:szCs w:val="24"/>
        </w:rPr>
      </w:pPr>
      <w:r>
        <w:rPr>
          <w:sz w:val="24"/>
          <w:szCs w:val="24"/>
        </w:rPr>
        <w:t>Η</w:t>
      </w:r>
      <w:r w:rsidR="00CE4A05">
        <w:rPr>
          <w:sz w:val="24"/>
          <w:szCs w:val="24"/>
        </w:rPr>
        <w:t xml:space="preserve"> Ε.Δ.Ε.Υ.Α. ως θεσμικός συνομιλητής της Πολιτείας για θέματα του τομέα υδάτων </w:t>
      </w:r>
      <w:r w:rsidR="00D71F55">
        <w:rPr>
          <w:sz w:val="24"/>
          <w:szCs w:val="24"/>
        </w:rPr>
        <w:t xml:space="preserve">υπενθυμίζει στο Υπουργείο Περιβάλλοντος ότι υποχρέωσή του είναι να τηρεί τον </w:t>
      </w:r>
      <w:r w:rsidR="00D71F55">
        <w:rPr>
          <w:sz w:val="24"/>
          <w:szCs w:val="24"/>
        </w:rPr>
        <w:lastRenderedPageBreak/>
        <w:t xml:space="preserve">νόμο, και ειδικότερα τον νέο Δημοτικό Κώδικα που προβλέπει μόνο οικειοθελείς συγχωνεύσεις των Δ.Ε.Υ.Α. </w:t>
      </w:r>
      <w:r w:rsidR="001D2AF9">
        <w:rPr>
          <w:sz w:val="24"/>
          <w:szCs w:val="24"/>
        </w:rPr>
        <w:t xml:space="preserve"> και </w:t>
      </w:r>
      <w:r w:rsidR="00D71F55">
        <w:rPr>
          <w:sz w:val="24"/>
          <w:szCs w:val="24"/>
        </w:rPr>
        <w:t xml:space="preserve"> τον ν. 5037/2023 σύμφωνα με τον οποίο η ΡΑΑΕΥ είναι η μόνη αρμόδια να προτείνει την αναδιοργάνωση του τομέα υδάτων</w:t>
      </w:r>
      <w:r w:rsidR="00073A6A">
        <w:rPr>
          <w:sz w:val="24"/>
          <w:szCs w:val="24"/>
        </w:rPr>
        <w:t>,</w:t>
      </w:r>
      <w:r w:rsidR="00D71F55">
        <w:rPr>
          <w:sz w:val="24"/>
          <w:szCs w:val="24"/>
        </w:rPr>
        <w:t xml:space="preserve"> και να σέβεται τις αποφάσεις των συλλογικών οργάνων της Τοπικής Αυτοδιοίκησης (ΚΕΔΕ και Ε.Δ.Ε.Υ.Α.) που τάσσονται υπέρ των οικειοθελών συγχωνεύσεων των Δ.Ε.Υ.Α. και των Δήμων και κατά</w:t>
      </w:r>
      <w:r w:rsidR="00065876">
        <w:rPr>
          <w:sz w:val="24"/>
          <w:szCs w:val="24"/>
        </w:rPr>
        <w:t xml:space="preserve"> </w:t>
      </w:r>
      <w:r w:rsidR="00D71F55">
        <w:rPr>
          <w:sz w:val="24"/>
          <w:szCs w:val="24"/>
        </w:rPr>
        <w:t>των αναγκαστικών συγχωνεύσεων που είναι αντισυνταγματικές και επιχειρησιακά προβληματικές.</w:t>
      </w:r>
    </w:p>
    <w:p w14:paraId="07952A37" w14:textId="49820B9C" w:rsidR="00C51F88" w:rsidRDefault="00C51F88" w:rsidP="00C340FE">
      <w:pPr>
        <w:jc w:val="both"/>
        <w:rPr>
          <w:sz w:val="24"/>
          <w:szCs w:val="24"/>
        </w:rPr>
      </w:pPr>
      <w:r>
        <w:rPr>
          <w:sz w:val="24"/>
          <w:szCs w:val="24"/>
        </w:rPr>
        <w:t xml:space="preserve">Κλείνοντας, θα θέλαμε να επισημάνουμε ότι το Υπουργείο Περιβάλλοντος πριν προβεί σε νομοθέτηση, θα ήταν χρήσιμο να ακούσει </w:t>
      </w:r>
      <w:r w:rsidR="00E3391D">
        <w:rPr>
          <w:sz w:val="24"/>
          <w:szCs w:val="24"/>
        </w:rPr>
        <w:t xml:space="preserve">τις απόψεις και να διαβουλευθεί με την  Ε.Δ.Ε.Υ.Α. που με τη θεσμική της στάση στο παρελθόν απέτρεψε την Πολιτεία από ατελέσφορες και αντισυνταγματικές θεσμικές επιλογές με την συμβολή  και Υπουργών που κατανόησαν τα επιχειρήματα και τις θέσεις της Ένωσης. </w:t>
      </w:r>
    </w:p>
    <w:p w14:paraId="07BAB2F3" w14:textId="77777777" w:rsidR="00C51F88" w:rsidRDefault="00C51F88" w:rsidP="00C340FE">
      <w:pPr>
        <w:jc w:val="both"/>
        <w:rPr>
          <w:sz w:val="24"/>
          <w:szCs w:val="24"/>
        </w:rPr>
      </w:pPr>
    </w:p>
    <w:p w14:paraId="370B8E1F" w14:textId="77777777" w:rsidR="002A73BF" w:rsidRDefault="002A73BF" w:rsidP="00C340FE">
      <w:pPr>
        <w:jc w:val="both"/>
        <w:rPr>
          <w:sz w:val="24"/>
          <w:szCs w:val="24"/>
        </w:rPr>
      </w:pPr>
    </w:p>
    <w:sectPr w:rsidR="002A73BF" w:rsidSect="00801F59">
      <w:headerReference w:type="default" r:id="rId8"/>
      <w:pgSz w:w="11906" w:h="16838"/>
      <w:pgMar w:top="12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85DBE" w14:textId="77777777" w:rsidR="007A2A3F" w:rsidRDefault="007A2A3F" w:rsidP="00801F59">
      <w:pPr>
        <w:spacing w:after="0" w:line="240" w:lineRule="auto"/>
      </w:pPr>
      <w:r>
        <w:separator/>
      </w:r>
    </w:p>
  </w:endnote>
  <w:endnote w:type="continuationSeparator" w:id="0">
    <w:p w14:paraId="41491626" w14:textId="77777777" w:rsidR="007A2A3F" w:rsidRDefault="007A2A3F" w:rsidP="0080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3865F" w14:textId="77777777" w:rsidR="007A2A3F" w:rsidRDefault="007A2A3F" w:rsidP="00801F59">
      <w:pPr>
        <w:spacing w:after="0" w:line="240" w:lineRule="auto"/>
      </w:pPr>
      <w:r>
        <w:separator/>
      </w:r>
    </w:p>
  </w:footnote>
  <w:footnote w:type="continuationSeparator" w:id="0">
    <w:p w14:paraId="6F03319C" w14:textId="77777777" w:rsidR="007A2A3F" w:rsidRDefault="007A2A3F" w:rsidP="00801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89A47" w14:textId="77777777" w:rsidR="00801F59" w:rsidRDefault="00801F5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8EA"/>
    <w:rsid w:val="00053E9F"/>
    <w:rsid w:val="00065876"/>
    <w:rsid w:val="000732CB"/>
    <w:rsid w:val="00073A6A"/>
    <w:rsid w:val="000A31FA"/>
    <w:rsid w:val="001D2AF9"/>
    <w:rsid w:val="001E2888"/>
    <w:rsid w:val="0023761D"/>
    <w:rsid w:val="0027495D"/>
    <w:rsid w:val="002A73BF"/>
    <w:rsid w:val="002F47A3"/>
    <w:rsid w:val="00322D23"/>
    <w:rsid w:val="00390C5E"/>
    <w:rsid w:val="004011D8"/>
    <w:rsid w:val="00450AD8"/>
    <w:rsid w:val="004555B5"/>
    <w:rsid w:val="004C0FBF"/>
    <w:rsid w:val="00600B1A"/>
    <w:rsid w:val="007A2A3F"/>
    <w:rsid w:val="007E14B7"/>
    <w:rsid w:val="00800FC8"/>
    <w:rsid w:val="00801F59"/>
    <w:rsid w:val="0083174B"/>
    <w:rsid w:val="00831ACF"/>
    <w:rsid w:val="00932A50"/>
    <w:rsid w:val="009F681F"/>
    <w:rsid w:val="00A513FC"/>
    <w:rsid w:val="00B47B62"/>
    <w:rsid w:val="00C340FE"/>
    <w:rsid w:val="00C51F88"/>
    <w:rsid w:val="00CB06C0"/>
    <w:rsid w:val="00CE4A05"/>
    <w:rsid w:val="00D71F55"/>
    <w:rsid w:val="00E05EC4"/>
    <w:rsid w:val="00E241BC"/>
    <w:rsid w:val="00E3391D"/>
    <w:rsid w:val="00EB58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D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B7"/>
  </w:style>
  <w:style w:type="paragraph" w:styleId="1">
    <w:name w:val="heading 1"/>
    <w:basedOn w:val="a"/>
    <w:next w:val="a"/>
    <w:link w:val="1Char"/>
    <w:uiPriority w:val="9"/>
    <w:qFormat/>
    <w:rsid w:val="00EB5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B5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B58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B58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B58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B58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58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58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58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58E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B58E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B58E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B58E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B58E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B58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58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58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58EA"/>
    <w:rPr>
      <w:rFonts w:eastAsiaTheme="majorEastAsia" w:cstheme="majorBidi"/>
      <w:color w:val="272727" w:themeColor="text1" w:themeTint="D8"/>
    </w:rPr>
  </w:style>
  <w:style w:type="paragraph" w:styleId="a3">
    <w:name w:val="Title"/>
    <w:basedOn w:val="a"/>
    <w:next w:val="a"/>
    <w:link w:val="Char"/>
    <w:uiPriority w:val="10"/>
    <w:qFormat/>
    <w:rsid w:val="00EB5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58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58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58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58EA"/>
    <w:pPr>
      <w:spacing w:before="160"/>
      <w:jc w:val="center"/>
    </w:pPr>
    <w:rPr>
      <w:i/>
      <w:iCs/>
      <w:color w:val="404040" w:themeColor="text1" w:themeTint="BF"/>
    </w:rPr>
  </w:style>
  <w:style w:type="character" w:customStyle="1" w:styleId="Char1">
    <w:name w:val="Απόσπασμα Char"/>
    <w:basedOn w:val="a0"/>
    <w:link w:val="a5"/>
    <w:uiPriority w:val="29"/>
    <w:rsid w:val="00EB58EA"/>
    <w:rPr>
      <w:i/>
      <w:iCs/>
      <w:color w:val="404040" w:themeColor="text1" w:themeTint="BF"/>
    </w:rPr>
  </w:style>
  <w:style w:type="paragraph" w:styleId="a6">
    <w:name w:val="List Paragraph"/>
    <w:basedOn w:val="a"/>
    <w:uiPriority w:val="34"/>
    <w:qFormat/>
    <w:rsid w:val="00EB58EA"/>
    <w:pPr>
      <w:ind w:left="720"/>
      <w:contextualSpacing/>
    </w:pPr>
  </w:style>
  <w:style w:type="character" w:styleId="a7">
    <w:name w:val="Intense Emphasis"/>
    <w:basedOn w:val="a0"/>
    <w:uiPriority w:val="21"/>
    <w:qFormat/>
    <w:rsid w:val="00EB58EA"/>
    <w:rPr>
      <w:i/>
      <w:iCs/>
      <w:color w:val="2F5496" w:themeColor="accent1" w:themeShade="BF"/>
    </w:rPr>
  </w:style>
  <w:style w:type="paragraph" w:styleId="a8">
    <w:name w:val="Intense Quote"/>
    <w:basedOn w:val="a"/>
    <w:next w:val="a"/>
    <w:link w:val="Char2"/>
    <w:uiPriority w:val="30"/>
    <w:qFormat/>
    <w:rsid w:val="00EB5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EB58EA"/>
    <w:rPr>
      <w:i/>
      <w:iCs/>
      <w:color w:val="2F5496" w:themeColor="accent1" w:themeShade="BF"/>
    </w:rPr>
  </w:style>
  <w:style w:type="character" w:styleId="a9">
    <w:name w:val="Intense Reference"/>
    <w:basedOn w:val="a0"/>
    <w:uiPriority w:val="32"/>
    <w:qFormat/>
    <w:rsid w:val="00EB58EA"/>
    <w:rPr>
      <w:b/>
      <w:bCs/>
      <w:smallCaps/>
      <w:color w:val="2F5496" w:themeColor="accent1" w:themeShade="BF"/>
      <w:spacing w:val="5"/>
    </w:rPr>
  </w:style>
  <w:style w:type="paragraph" w:styleId="aa">
    <w:name w:val="header"/>
    <w:basedOn w:val="a"/>
    <w:link w:val="Char3"/>
    <w:uiPriority w:val="99"/>
    <w:unhideWhenUsed/>
    <w:rsid w:val="00801F59"/>
    <w:pPr>
      <w:tabs>
        <w:tab w:val="center" w:pos="4153"/>
        <w:tab w:val="right" w:pos="8306"/>
      </w:tabs>
      <w:spacing w:after="0" w:line="240" w:lineRule="auto"/>
    </w:pPr>
  </w:style>
  <w:style w:type="character" w:customStyle="1" w:styleId="Char3">
    <w:name w:val="Κεφαλίδα Char"/>
    <w:basedOn w:val="a0"/>
    <w:link w:val="aa"/>
    <w:uiPriority w:val="99"/>
    <w:rsid w:val="00801F59"/>
  </w:style>
  <w:style w:type="paragraph" w:styleId="ab">
    <w:name w:val="footer"/>
    <w:basedOn w:val="a"/>
    <w:link w:val="Char4"/>
    <w:uiPriority w:val="99"/>
    <w:unhideWhenUsed/>
    <w:rsid w:val="00801F59"/>
    <w:pPr>
      <w:tabs>
        <w:tab w:val="center" w:pos="4153"/>
        <w:tab w:val="right" w:pos="8306"/>
      </w:tabs>
      <w:spacing w:after="0" w:line="240" w:lineRule="auto"/>
    </w:pPr>
  </w:style>
  <w:style w:type="character" w:customStyle="1" w:styleId="Char4">
    <w:name w:val="Υποσέλιδο Char"/>
    <w:basedOn w:val="a0"/>
    <w:link w:val="ab"/>
    <w:uiPriority w:val="99"/>
    <w:rsid w:val="00801F59"/>
  </w:style>
  <w:style w:type="paragraph" w:styleId="ac">
    <w:name w:val="Balloon Text"/>
    <w:basedOn w:val="a"/>
    <w:link w:val="Char5"/>
    <w:uiPriority w:val="99"/>
    <w:semiHidden/>
    <w:unhideWhenUsed/>
    <w:rsid w:val="00B47B62"/>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B47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4B7"/>
  </w:style>
  <w:style w:type="paragraph" w:styleId="1">
    <w:name w:val="heading 1"/>
    <w:basedOn w:val="a"/>
    <w:next w:val="a"/>
    <w:link w:val="1Char"/>
    <w:uiPriority w:val="9"/>
    <w:qFormat/>
    <w:rsid w:val="00EB5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B5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B58E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B58E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B58E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B58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58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58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58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58E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B58E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B58E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B58E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B58E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B58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58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58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58EA"/>
    <w:rPr>
      <w:rFonts w:eastAsiaTheme="majorEastAsia" w:cstheme="majorBidi"/>
      <w:color w:val="272727" w:themeColor="text1" w:themeTint="D8"/>
    </w:rPr>
  </w:style>
  <w:style w:type="paragraph" w:styleId="a3">
    <w:name w:val="Title"/>
    <w:basedOn w:val="a"/>
    <w:next w:val="a"/>
    <w:link w:val="Char"/>
    <w:uiPriority w:val="10"/>
    <w:qFormat/>
    <w:rsid w:val="00EB58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58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58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58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58EA"/>
    <w:pPr>
      <w:spacing w:before="160"/>
      <w:jc w:val="center"/>
    </w:pPr>
    <w:rPr>
      <w:i/>
      <w:iCs/>
      <w:color w:val="404040" w:themeColor="text1" w:themeTint="BF"/>
    </w:rPr>
  </w:style>
  <w:style w:type="character" w:customStyle="1" w:styleId="Char1">
    <w:name w:val="Απόσπασμα Char"/>
    <w:basedOn w:val="a0"/>
    <w:link w:val="a5"/>
    <w:uiPriority w:val="29"/>
    <w:rsid w:val="00EB58EA"/>
    <w:rPr>
      <w:i/>
      <w:iCs/>
      <w:color w:val="404040" w:themeColor="text1" w:themeTint="BF"/>
    </w:rPr>
  </w:style>
  <w:style w:type="paragraph" w:styleId="a6">
    <w:name w:val="List Paragraph"/>
    <w:basedOn w:val="a"/>
    <w:uiPriority w:val="34"/>
    <w:qFormat/>
    <w:rsid w:val="00EB58EA"/>
    <w:pPr>
      <w:ind w:left="720"/>
      <w:contextualSpacing/>
    </w:pPr>
  </w:style>
  <w:style w:type="character" w:styleId="a7">
    <w:name w:val="Intense Emphasis"/>
    <w:basedOn w:val="a0"/>
    <w:uiPriority w:val="21"/>
    <w:qFormat/>
    <w:rsid w:val="00EB58EA"/>
    <w:rPr>
      <w:i/>
      <w:iCs/>
      <w:color w:val="2F5496" w:themeColor="accent1" w:themeShade="BF"/>
    </w:rPr>
  </w:style>
  <w:style w:type="paragraph" w:styleId="a8">
    <w:name w:val="Intense Quote"/>
    <w:basedOn w:val="a"/>
    <w:next w:val="a"/>
    <w:link w:val="Char2"/>
    <w:uiPriority w:val="30"/>
    <w:qFormat/>
    <w:rsid w:val="00EB5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EB58EA"/>
    <w:rPr>
      <w:i/>
      <w:iCs/>
      <w:color w:val="2F5496" w:themeColor="accent1" w:themeShade="BF"/>
    </w:rPr>
  </w:style>
  <w:style w:type="character" w:styleId="a9">
    <w:name w:val="Intense Reference"/>
    <w:basedOn w:val="a0"/>
    <w:uiPriority w:val="32"/>
    <w:qFormat/>
    <w:rsid w:val="00EB58EA"/>
    <w:rPr>
      <w:b/>
      <w:bCs/>
      <w:smallCaps/>
      <w:color w:val="2F5496" w:themeColor="accent1" w:themeShade="BF"/>
      <w:spacing w:val="5"/>
    </w:rPr>
  </w:style>
  <w:style w:type="paragraph" w:styleId="aa">
    <w:name w:val="header"/>
    <w:basedOn w:val="a"/>
    <w:link w:val="Char3"/>
    <w:uiPriority w:val="99"/>
    <w:unhideWhenUsed/>
    <w:rsid w:val="00801F59"/>
    <w:pPr>
      <w:tabs>
        <w:tab w:val="center" w:pos="4153"/>
        <w:tab w:val="right" w:pos="8306"/>
      </w:tabs>
      <w:spacing w:after="0" w:line="240" w:lineRule="auto"/>
    </w:pPr>
  </w:style>
  <w:style w:type="character" w:customStyle="1" w:styleId="Char3">
    <w:name w:val="Κεφαλίδα Char"/>
    <w:basedOn w:val="a0"/>
    <w:link w:val="aa"/>
    <w:uiPriority w:val="99"/>
    <w:rsid w:val="00801F59"/>
  </w:style>
  <w:style w:type="paragraph" w:styleId="ab">
    <w:name w:val="footer"/>
    <w:basedOn w:val="a"/>
    <w:link w:val="Char4"/>
    <w:uiPriority w:val="99"/>
    <w:unhideWhenUsed/>
    <w:rsid w:val="00801F59"/>
    <w:pPr>
      <w:tabs>
        <w:tab w:val="center" w:pos="4153"/>
        <w:tab w:val="right" w:pos="8306"/>
      </w:tabs>
      <w:spacing w:after="0" w:line="240" w:lineRule="auto"/>
    </w:pPr>
  </w:style>
  <w:style w:type="character" w:customStyle="1" w:styleId="Char4">
    <w:name w:val="Υποσέλιδο Char"/>
    <w:basedOn w:val="a0"/>
    <w:link w:val="ab"/>
    <w:uiPriority w:val="99"/>
    <w:rsid w:val="00801F59"/>
  </w:style>
  <w:style w:type="paragraph" w:styleId="ac">
    <w:name w:val="Balloon Text"/>
    <w:basedOn w:val="a"/>
    <w:link w:val="Char5"/>
    <w:uiPriority w:val="99"/>
    <w:semiHidden/>
    <w:unhideWhenUsed/>
    <w:rsid w:val="00B47B62"/>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B47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2845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Lefteris Sfiris</dc:creator>
  <cp:lastModifiedBy>Χρήστης των Windows</cp:lastModifiedBy>
  <cp:revision>2</cp:revision>
  <cp:lastPrinted>2026-07-21T10:51:00Z</cp:lastPrinted>
  <dcterms:created xsi:type="dcterms:W3CDTF">2026-07-23T05:21:00Z</dcterms:created>
  <dcterms:modified xsi:type="dcterms:W3CDTF">2026-07-23T05:21:00Z</dcterms:modified>
</cp:coreProperties>
</file>